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51C18" w:rsidRPr="00475080" w:rsidTr="008E6218">
        <w:trPr>
          <w:trHeight w:val="440"/>
        </w:trPr>
        <w:tc>
          <w:tcPr>
            <w:tcW w:w="9350" w:type="dxa"/>
            <w:gridSpan w:val="2"/>
            <w:shd w:val="clear" w:color="auto" w:fill="7F7F7F" w:themeFill="text1" w:themeFillTint="80"/>
            <w:vAlign w:val="center"/>
          </w:tcPr>
          <w:p w:rsidR="00A51C18" w:rsidRPr="00475080" w:rsidRDefault="00A51C18" w:rsidP="006E7F1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7508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Section 1: Inherent Risk </w:t>
            </w:r>
          </w:p>
        </w:tc>
      </w:tr>
      <w:tr w:rsidR="00DB6A7E" w:rsidRPr="00475080" w:rsidTr="001705E0">
        <w:trPr>
          <w:trHeight w:val="1097"/>
        </w:trPr>
        <w:tc>
          <w:tcPr>
            <w:tcW w:w="4675" w:type="dxa"/>
            <w:vAlign w:val="center"/>
          </w:tcPr>
          <w:p w:rsidR="00DB6A7E" w:rsidRPr="00204C58" w:rsidRDefault="00204C58" w:rsidP="00475080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Risk Name: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4675" w:type="dxa"/>
            <w:vMerge w:val="restart"/>
          </w:tcPr>
          <w:p w:rsidR="00DB6A7E" w:rsidRPr="00204C58" w:rsidRDefault="00DB6A7E" w:rsidP="00E62C99">
            <w:pPr>
              <w:rPr>
                <w:rFonts w:cstheme="minorHAnsi"/>
              </w:rPr>
            </w:pPr>
            <w:r w:rsidRPr="001705E0">
              <w:rPr>
                <w:rFonts w:cstheme="minorHAnsi"/>
                <w:b/>
              </w:rPr>
              <w:t>Risk Coordinator</w:t>
            </w:r>
            <w:r w:rsidR="00A00B4A" w:rsidRPr="001705E0">
              <w:rPr>
                <w:rFonts w:cstheme="minorHAnsi"/>
                <w:b/>
              </w:rPr>
              <w:t>(</w:t>
            </w:r>
            <w:r w:rsidRPr="001705E0">
              <w:rPr>
                <w:rFonts w:cstheme="minorHAnsi"/>
                <w:b/>
              </w:rPr>
              <w:t>s</w:t>
            </w:r>
            <w:r w:rsidR="00A00B4A" w:rsidRPr="001705E0">
              <w:rPr>
                <w:rFonts w:cstheme="minorHAnsi"/>
                <w:b/>
              </w:rPr>
              <w:t>)</w:t>
            </w:r>
            <w:r w:rsidR="00E62C99" w:rsidRPr="001705E0">
              <w:rPr>
                <w:rFonts w:cstheme="minorHAnsi"/>
                <w:b/>
              </w:rPr>
              <w:t>:</w:t>
            </w:r>
          </w:p>
          <w:p w:rsidR="00E62C99" w:rsidRDefault="00E62C99" w:rsidP="00E62C99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rFonts w:cstheme="minorHAnsi"/>
              </w:rPr>
            </w:pPr>
          </w:p>
          <w:p w:rsidR="00E62C99" w:rsidRPr="00E62C99" w:rsidRDefault="00E62C99" w:rsidP="00E62C99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rFonts w:cstheme="minorHAnsi"/>
              </w:rPr>
            </w:pPr>
          </w:p>
        </w:tc>
      </w:tr>
      <w:tr w:rsidR="00DB6A7E" w:rsidRPr="00475080" w:rsidTr="001705E0">
        <w:trPr>
          <w:trHeight w:val="570"/>
        </w:trPr>
        <w:tc>
          <w:tcPr>
            <w:tcW w:w="4675" w:type="dxa"/>
          </w:tcPr>
          <w:p w:rsidR="00DB6A7E" w:rsidRPr="00204C58" w:rsidRDefault="00DB6A7E">
            <w:pPr>
              <w:rPr>
                <w:rFonts w:cstheme="minorHAnsi"/>
              </w:rPr>
            </w:pPr>
            <w:r w:rsidRPr="001705E0">
              <w:rPr>
                <w:rFonts w:cstheme="minorHAnsi"/>
                <w:b/>
              </w:rPr>
              <w:t xml:space="preserve">Executive </w:t>
            </w:r>
            <w:r w:rsidR="00692E3C" w:rsidRPr="001705E0">
              <w:rPr>
                <w:rFonts w:cstheme="minorHAnsi"/>
                <w:b/>
              </w:rPr>
              <w:t xml:space="preserve">Risk </w:t>
            </w:r>
            <w:r w:rsidRPr="001705E0">
              <w:rPr>
                <w:rFonts w:cstheme="minorHAnsi"/>
                <w:b/>
              </w:rPr>
              <w:t>Owner:</w:t>
            </w:r>
            <w:r w:rsidR="00204C58">
              <w:rPr>
                <w:rFonts w:cstheme="minorHAnsi"/>
              </w:rPr>
              <w:t xml:space="preserve">  </w:t>
            </w:r>
          </w:p>
        </w:tc>
        <w:tc>
          <w:tcPr>
            <w:tcW w:w="4675" w:type="dxa"/>
            <w:vMerge/>
            <w:vAlign w:val="center"/>
          </w:tcPr>
          <w:p w:rsidR="00DB6A7E" w:rsidRPr="00475080" w:rsidRDefault="00DB6A7E" w:rsidP="00475080">
            <w:pPr>
              <w:rPr>
                <w:rFonts w:cstheme="minorHAnsi"/>
              </w:rPr>
            </w:pPr>
          </w:p>
        </w:tc>
      </w:tr>
      <w:tr w:rsidR="00A51C18" w:rsidRPr="00475080" w:rsidTr="00E62C99">
        <w:trPr>
          <w:trHeight w:val="908"/>
        </w:trPr>
        <w:tc>
          <w:tcPr>
            <w:tcW w:w="9350" w:type="dxa"/>
            <w:gridSpan w:val="2"/>
          </w:tcPr>
          <w:p w:rsidR="00A51C18" w:rsidRPr="00204C58" w:rsidRDefault="00204C58" w:rsidP="00E62C9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Risk Definition:</w:t>
            </w:r>
            <w:r>
              <w:rPr>
                <w:rFonts w:cstheme="minorHAnsi"/>
              </w:rPr>
              <w:t xml:space="preserve">  </w:t>
            </w:r>
          </w:p>
        </w:tc>
      </w:tr>
      <w:tr w:rsidR="00A51C18" w:rsidRPr="00475080" w:rsidTr="00E62C99">
        <w:trPr>
          <w:trHeight w:val="1412"/>
        </w:trPr>
        <w:tc>
          <w:tcPr>
            <w:tcW w:w="9350" w:type="dxa"/>
            <w:gridSpan w:val="2"/>
          </w:tcPr>
          <w:p w:rsidR="00A51C18" w:rsidRPr="00204C58" w:rsidRDefault="00204C58" w:rsidP="00E62C99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Risk Scope:</w:t>
            </w:r>
            <w:r>
              <w:rPr>
                <w:rFonts w:cstheme="minorHAnsi"/>
              </w:rPr>
              <w:t xml:space="preserve">  </w:t>
            </w:r>
          </w:p>
        </w:tc>
      </w:tr>
      <w:tr w:rsidR="00163496" w:rsidRPr="00475080" w:rsidTr="00D76497">
        <w:trPr>
          <w:trHeight w:val="498"/>
        </w:trPr>
        <w:tc>
          <w:tcPr>
            <w:tcW w:w="9350" w:type="dxa"/>
            <w:gridSpan w:val="2"/>
            <w:shd w:val="clear" w:color="auto" w:fill="7F7F7F" w:themeFill="text1" w:themeFillTint="80"/>
            <w:vAlign w:val="center"/>
          </w:tcPr>
          <w:p w:rsidR="00163496" w:rsidRPr="00475080" w:rsidRDefault="00163496" w:rsidP="008E621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475080">
              <w:rPr>
                <w:rFonts w:cstheme="minorHAnsi"/>
                <w:color w:val="FFFFFF" w:themeColor="background1"/>
                <w:sz w:val="28"/>
                <w:szCs w:val="28"/>
              </w:rPr>
              <w:t>Section 2:  Contributing Factors</w:t>
            </w:r>
          </w:p>
        </w:tc>
      </w:tr>
      <w:tr w:rsidR="00A51C18" w:rsidRPr="00475080" w:rsidTr="008E6218">
        <w:trPr>
          <w:trHeight w:val="498"/>
        </w:trPr>
        <w:tc>
          <w:tcPr>
            <w:tcW w:w="4675" w:type="dxa"/>
            <w:vAlign w:val="center"/>
          </w:tcPr>
          <w:p w:rsidR="00A51C18" w:rsidRPr="00692E3C" w:rsidRDefault="00A51C18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D47DA4" w:rsidRPr="00692E3C" w:rsidRDefault="00D47DA4" w:rsidP="00E62C99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theme="minorHAnsi"/>
              </w:rPr>
            </w:pPr>
          </w:p>
        </w:tc>
      </w:tr>
      <w:tr w:rsidR="00A51C18" w:rsidRPr="00DB6A7E" w:rsidTr="00057CEA">
        <w:trPr>
          <w:trHeight w:val="498"/>
        </w:trPr>
        <w:tc>
          <w:tcPr>
            <w:tcW w:w="4675" w:type="dxa"/>
            <w:vAlign w:val="center"/>
          </w:tcPr>
          <w:p w:rsidR="00A51C18" w:rsidRPr="00DB6A7E" w:rsidRDefault="00A51C18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D47DA4" w:rsidRPr="00DB6A7E" w:rsidRDefault="00D47DA4" w:rsidP="00E62C99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theme="minorHAnsi"/>
              </w:rPr>
            </w:pPr>
          </w:p>
        </w:tc>
      </w:tr>
      <w:tr w:rsidR="00A51C18" w:rsidRPr="00DB6A7E" w:rsidTr="00DB6A7E">
        <w:trPr>
          <w:trHeight w:val="498"/>
        </w:trPr>
        <w:tc>
          <w:tcPr>
            <w:tcW w:w="4675" w:type="dxa"/>
            <w:vAlign w:val="center"/>
          </w:tcPr>
          <w:p w:rsidR="00A51C18" w:rsidRPr="00475080" w:rsidRDefault="00A51C18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A51C18" w:rsidRPr="00475080" w:rsidRDefault="00A51C18" w:rsidP="00E62C99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theme="minorHAnsi"/>
              </w:rPr>
            </w:pPr>
          </w:p>
        </w:tc>
      </w:tr>
      <w:tr w:rsidR="00A51C18" w:rsidRPr="00DB6A7E" w:rsidTr="00DB6A7E">
        <w:trPr>
          <w:trHeight w:val="498"/>
        </w:trPr>
        <w:tc>
          <w:tcPr>
            <w:tcW w:w="4675" w:type="dxa"/>
            <w:vAlign w:val="center"/>
          </w:tcPr>
          <w:p w:rsidR="00A51C18" w:rsidRPr="00475080" w:rsidRDefault="00A51C18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DB6A7E" w:rsidRPr="00DB6A7E" w:rsidRDefault="00DB6A7E" w:rsidP="00E62C99">
            <w:pPr>
              <w:pStyle w:val="ListParagraph"/>
              <w:numPr>
                <w:ilvl w:val="0"/>
                <w:numId w:val="6"/>
              </w:numPr>
              <w:ind w:left="252" w:hanging="180"/>
              <w:rPr>
                <w:rFonts w:cstheme="minorHAnsi"/>
              </w:rPr>
            </w:pPr>
          </w:p>
        </w:tc>
      </w:tr>
      <w:tr w:rsidR="00163496" w:rsidRPr="00163496" w:rsidTr="00163496">
        <w:trPr>
          <w:trHeight w:val="498"/>
        </w:trPr>
        <w:tc>
          <w:tcPr>
            <w:tcW w:w="9350" w:type="dxa"/>
            <w:gridSpan w:val="2"/>
            <w:shd w:val="clear" w:color="auto" w:fill="7F7F7F" w:themeFill="text1" w:themeFillTint="80"/>
            <w:vAlign w:val="center"/>
          </w:tcPr>
          <w:p w:rsidR="00163496" w:rsidRPr="00163496" w:rsidRDefault="008C52C9" w:rsidP="0016349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Section 3</w:t>
            </w:r>
            <w:r w:rsidR="00163496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:  </w:t>
            </w:r>
            <w:r w:rsidR="00DB6A7E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Current </w:t>
            </w:r>
            <w:r w:rsidR="00163496">
              <w:rPr>
                <w:rFonts w:cstheme="minorHAnsi"/>
                <w:color w:val="FFFFFF" w:themeColor="background1"/>
                <w:sz w:val="28"/>
                <w:szCs w:val="28"/>
              </w:rPr>
              <w:t>Risk Management Activities</w:t>
            </w:r>
          </w:p>
        </w:tc>
      </w:tr>
      <w:tr w:rsidR="00163496" w:rsidRPr="00475080" w:rsidTr="00B30BC5">
        <w:trPr>
          <w:trHeight w:val="498"/>
        </w:trPr>
        <w:tc>
          <w:tcPr>
            <w:tcW w:w="4675" w:type="dxa"/>
            <w:vAlign w:val="center"/>
          </w:tcPr>
          <w:p w:rsidR="00163496" w:rsidRPr="00692E3C" w:rsidRDefault="00163496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163496" w:rsidRPr="00692E3C" w:rsidRDefault="00163496" w:rsidP="00E62C99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cstheme="minorHAnsi"/>
              </w:rPr>
            </w:pPr>
          </w:p>
        </w:tc>
      </w:tr>
      <w:tr w:rsidR="00163496" w:rsidRPr="00DB6A7E" w:rsidTr="00811484">
        <w:trPr>
          <w:trHeight w:val="498"/>
        </w:trPr>
        <w:tc>
          <w:tcPr>
            <w:tcW w:w="4675" w:type="dxa"/>
            <w:vAlign w:val="center"/>
          </w:tcPr>
          <w:p w:rsidR="00163496" w:rsidRPr="00DB6A7E" w:rsidRDefault="00163496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163496" w:rsidRPr="00DB6A7E" w:rsidRDefault="00163496" w:rsidP="00E62C99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cstheme="minorHAnsi"/>
              </w:rPr>
            </w:pPr>
          </w:p>
        </w:tc>
      </w:tr>
      <w:tr w:rsidR="00163496" w:rsidRPr="00DB6A7E" w:rsidTr="00692E3C">
        <w:trPr>
          <w:trHeight w:val="498"/>
        </w:trPr>
        <w:tc>
          <w:tcPr>
            <w:tcW w:w="4675" w:type="dxa"/>
            <w:vAlign w:val="center"/>
          </w:tcPr>
          <w:p w:rsidR="00163496" w:rsidRPr="00475080" w:rsidRDefault="00163496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163496" w:rsidRPr="00475080" w:rsidRDefault="00163496" w:rsidP="00E62C99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cstheme="minorHAnsi"/>
              </w:rPr>
            </w:pPr>
          </w:p>
        </w:tc>
      </w:tr>
      <w:tr w:rsidR="00163496" w:rsidRPr="00DB6A7E" w:rsidTr="00692E3C">
        <w:trPr>
          <w:trHeight w:val="498"/>
        </w:trPr>
        <w:tc>
          <w:tcPr>
            <w:tcW w:w="4675" w:type="dxa"/>
            <w:vAlign w:val="center"/>
          </w:tcPr>
          <w:p w:rsidR="00163496" w:rsidRPr="00475080" w:rsidRDefault="00163496" w:rsidP="00E62C99">
            <w:pPr>
              <w:pStyle w:val="ListParagraph"/>
              <w:numPr>
                <w:ilvl w:val="0"/>
                <w:numId w:val="6"/>
              </w:numPr>
              <w:ind w:left="247" w:hanging="203"/>
              <w:rPr>
                <w:rFonts w:cstheme="minorHAnsi"/>
              </w:rPr>
            </w:pPr>
          </w:p>
        </w:tc>
        <w:tc>
          <w:tcPr>
            <w:tcW w:w="4675" w:type="dxa"/>
            <w:vAlign w:val="center"/>
          </w:tcPr>
          <w:p w:rsidR="00163496" w:rsidRPr="00475080" w:rsidRDefault="00163496" w:rsidP="00E62C99">
            <w:pPr>
              <w:pStyle w:val="ListParagraph"/>
              <w:numPr>
                <w:ilvl w:val="0"/>
                <w:numId w:val="6"/>
              </w:numPr>
              <w:ind w:left="252" w:hanging="198"/>
              <w:rPr>
                <w:rFonts w:cstheme="minorHAnsi"/>
              </w:rPr>
            </w:pPr>
          </w:p>
        </w:tc>
      </w:tr>
      <w:tr w:rsidR="008C52C9" w:rsidRPr="00475080" w:rsidTr="005066C3">
        <w:trPr>
          <w:trHeight w:val="498"/>
        </w:trPr>
        <w:tc>
          <w:tcPr>
            <w:tcW w:w="9350" w:type="dxa"/>
            <w:gridSpan w:val="2"/>
            <w:shd w:val="clear" w:color="auto" w:fill="7F7F7F" w:themeFill="text1" w:themeFillTint="80"/>
            <w:vAlign w:val="center"/>
          </w:tcPr>
          <w:p w:rsidR="008C52C9" w:rsidRPr="00475080" w:rsidRDefault="008C52C9" w:rsidP="005066C3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Section 4:  Opportunities/Issues</w:t>
            </w:r>
          </w:p>
        </w:tc>
      </w:tr>
      <w:tr w:rsidR="008C52C9" w:rsidRPr="00475080" w:rsidTr="005066C3">
        <w:trPr>
          <w:trHeight w:val="498"/>
        </w:trPr>
        <w:tc>
          <w:tcPr>
            <w:tcW w:w="9350" w:type="dxa"/>
            <w:gridSpan w:val="2"/>
            <w:vAlign w:val="center"/>
          </w:tcPr>
          <w:p w:rsidR="008C52C9" w:rsidRPr="00475080" w:rsidRDefault="008C52C9" w:rsidP="005066C3">
            <w:pPr>
              <w:rPr>
                <w:rFonts w:cstheme="minorHAnsi"/>
              </w:rPr>
            </w:pPr>
            <w:r>
              <w:rPr>
                <w:rFonts w:cstheme="minorHAnsi"/>
              </w:rPr>
              <w:t>List opportunities for improvement or issues which may inhibit effective mitigation</w:t>
            </w:r>
          </w:p>
        </w:tc>
      </w:tr>
      <w:tr w:rsidR="00163496" w:rsidRPr="00475080" w:rsidTr="008E6218">
        <w:trPr>
          <w:trHeight w:val="498"/>
        </w:trPr>
        <w:tc>
          <w:tcPr>
            <w:tcW w:w="9350" w:type="dxa"/>
            <w:gridSpan w:val="2"/>
            <w:shd w:val="clear" w:color="auto" w:fill="7F7F7F" w:themeFill="text1" w:themeFillTint="80"/>
            <w:vAlign w:val="center"/>
          </w:tcPr>
          <w:p w:rsidR="00163496" w:rsidRPr="00475080" w:rsidRDefault="00163496" w:rsidP="00163496">
            <w:pPr>
              <w:jc w:val="center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75080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Section 5:  </w:t>
            </w:r>
            <w:r w:rsidR="008C52C9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Future </w:t>
            </w:r>
            <w:r w:rsidR="00692E3C">
              <w:rPr>
                <w:rFonts w:cstheme="minorHAnsi"/>
                <w:color w:val="FFFFFF" w:themeColor="background1"/>
                <w:sz w:val="28"/>
                <w:szCs w:val="28"/>
              </w:rPr>
              <w:t xml:space="preserve">Planned Risk Management </w:t>
            </w:r>
            <w:proofErr w:type="spellStart"/>
            <w:r w:rsidR="00692E3C">
              <w:rPr>
                <w:rFonts w:cstheme="minorHAnsi"/>
                <w:color w:val="FFFFFF" w:themeColor="background1"/>
                <w:sz w:val="28"/>
                <w:szCs w:val="28"/>
              </w:rPr>
              <w:t>Activites</w:t>
            </w:r>
            <w:proofErr w:type="spellEnd"/>
          </w:p>
        </w:tc>
      </w:tr>
      <w:tr w:rsidR="00163496" w:rsidRPr="00475080" w:rsidTr="008E6218">
        <w:trPr>
          <w:trHeight w:val="498"/>
        </w:trPr>
        <w:tc>
          <w:tcPr>
            <w:tcW w:w="9350" w:type="dxa"/>
            <w:gridSpan w:val="2"/>
            <w:vAlign w:val="center"/>
          </w:tcPr>
          <w:p w:rsidR="00163496" w:rsidRPr="00475080" w:rsidRDefault="00163496" w:rsidP="00163496">
            <w:pPr>
              <w:rPr>
                <w:rFonts w:cstheme="minorHAnsi"/>
              </w:rPr>
            </w:pPr>
            <w:r>
              <w:rPr>
                <w:rFonts w:cstheme="minorHAnsi"/>
              </w:rPr>
              <w:t>For opportuniti</w:t>
            </w:r>
            <w:r w:rsidR="006D70C0">
              <w:rPr>
                <w:rFonts w:cstheme="minorHAnsi"/>
              </w:rPr>
              <w:t>es or issues listed in Section 4</w:t>
            </w:r>
            <w:bookmarkStart w:id="0" w:name="_GoBack"/>
            <w:bookmarkEnd w:id="0"/>
            <w:r>
              <w:rPr>
                <w:rFonts w:cstheme="minorHAnsi"/>
              </w:rPr>
              <w:t>, describe mitigation plans.</w:t>
            </w:r>
          </w:p>
        </w:tc>
      </w:tr>
    </w:tbl>
    <w:p w:rsidR="002D4C5F" w:rsidRDefault="002D4C5F"/>
    <w:sectPr w:rsidR="002D4C5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ED9" w:rsidRDefault="00D10ED9" w:rsidP="00D47DA4">
      <w:pPr>
        <w:spacing w:after="0" w:line="240" w:lineRule="auto"/>
      </w:pPr>
      <w:r>
        <w:separator/>
      </w:r>
    </w:p>
  </w:endnote>
  <w:endnote w:type="continuationSeparator" w:id="0">
    <w:p w:rsidR="00D10ED9" w:rsidRDefault="00D10ED9" w:rsidP="00D4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ED9" w:rsidRDefault="00D10ED9" w:rsidP="00D47DA4">
      <w:pPr>
        <w:spacing w:after="0" w:line="240" w:lineRule="auto"/>
      </w:pPr>
      <w:r>
        <w:separator/>
      </w:r>
    </w:p>
  </w:footnote>
  <w:footnote w:type="continuationSeparator" w:id="0">
    <w:p w:rsidR="00D10ED9" w:rsidRDefault="00D10ED9" w:rsidP="00D4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DA4" w:rsidRPr="00475080" w:rsidRDefault="00D47DA4" w:rsidP="00D47DA4">
    <w:pPr>
      <w:pStyle w:val="Header"/>
      <w:jc w:val="center"/>
      <w:rPr>
        <w:rFonts w:cstheme="minorHAnsi"/>
        <w:sz w:val="36"/>
        <w:szCs w:val="36"/>
      </w:rPr>
    </w:pPr>
    <w:r w:rsidRPr="00475080">
      <w:rPr>
        <w:rFonts w:cstheme="minorHAnsi"/>
        <w:sz w:val="36"/>
        <w:szCs w:val="36"/>
      </w:rPr>
      <w:t>Standardized Risk Documentation</w:t>
    </w:r>
  </w:p>
  <w:p w:rsidR="00A84746" w:rsidRPr="00475080" w:rsidRDefault="006E7F1B" w:rsidP="00D47DA4">
    <w:pPr>
      <w:pStyle w:val="Header"/>
      <w:jc w:val="center"/>
      <w:rPr>
        <w:rFonts w:cstheme="minorHAnsi"/>
        <w:sz w:val="36"/>
        <w:szCs w:val="36"/>
      </w:rPr>
    </w:pPr>
    <w:r>
      <w:rPr>
        <w:rFonts w:cstheme="minorHAnsi"/>
        <w:sz w:val="36"/>
        <w:szCs w:val="36"/>
      </w:rPr>
      <w:t>Inherent</w:t>
    </w:r>
    <w:r w:rsidR="00A84746" w:rsidRPr="00475080">
      <w:rPr>
        <w:rFonts w:cstheme="minorHAnsi"/>
        <w:sz w:val="36"/>
        <w:szCs w:val="36"/>
      </w:rPr>
      <w:t xml:space="preserve"> Risk Overview</w:t>
    </w:r>
  </w:p>
  <w:p w:rsidR="00D47DA4" w:rsidRDefault="00D47D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3D4"/>
    <w:multiLevelType w:val="hybridMultilevel"/>
    <w:tmpl w:val="4C2C8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B2B71"/>
    <w:multiLevelType w:val="hybridMultilevel"/>
    <w:tmpl w:val="8E62C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7F80"/>
    <w:multiLevelType w:val="hybridMultilevel"/>
    <w:tmpl w:val="C12E7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D434A0"/>
    <w:multiLevelType w:val="hybridMultilevel"/>
    <w:tmpl w:val="59801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837D8"/>
    <w:multiLevelType w:val="hybridMultilevel"/>
    <w:tmpl w:val="157A57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A636A7"/>
    <w:multiLevelType w:val="hybridMultilevel"/>
    <w:tmpl w:val="9CA0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A1F"/>
    <w:multiLevelType w:val="hybridMultilevel"/>
    <w:tmpl w:val="76B6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18"/>
    <w:rsid w:val="00057CEA"/>
    <w:rsid w:val="00162DF7"/>
    <w:rsid w:val="00163496"/>
    <w:rsid w:val="001705E0"/>
    <w:rsid w:val="00204C58"/>
    <w:rsid w:val="0022546D"/>
    <w:rsid w:val="002A18BB"/>
    <w:rsid w:val="002D4C5F"/>
    <w:rsid w:val="00332AC5"/>
    <w:rsid w:val="00475080"/>
    <w:rsid w:val="004C0624"/>
    <w:rsid w:val="004C363E"/>
    <w:rsid w:val="004F4F0F"/>
    <w:rsid w:val="00503F38"/>
    <w:rsid w:val="005845B5"/>
    <w:rsid w:val="00692E3C"/>
    <w:rsid w:val="006D70C0"/>
    <w:rsid w:val="006E7F1B"/>
    <w:rsid w:val="008C52C9"/>
    <w:rsid w:val="008E6218"/>
    <w:rsid w:val="009E0EE6"/>
    <w:rsid w:val="009E21AD"/>
    <w:rsid w:val="009F641E"/>
    <w:rsid w:val="00A00B4A"/>
    <w:rsid w:val="00A51C18"/>
    <w:rsid w:val="00A84746"/>
    <w:rsid w:val="00D10ED9"/>
    <w:rsid w:val="00D306E1"/>
    <w:rsid w:val="00D47DA4"/>
    <w:rsid w:val="00DB6A7E"/>
    <w:rsid w:val="00E128EE"/>
    <w:rsid w:val="00E44535"/>
    <w:rsid w:val="00E62C99"/>
    <w:rsid w:val="00EC5E05"/>
    <w:rsid w:val="00F53A51"/>
    <w:rsid w:val="00F8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85FDE-38B6-4144-AA5B-76AE1112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A4"/>
  </w:style>
  <w:style w:type="paragraph" w:styleId="Footer">
    <w:name w:val="footer"/>
    <w:basedOn w:val="Normal"/>
    <w:link w:val="FooterChar"/>
    <w:uiPriority w:val="99"/>
    <w:unhideWhenUsed/>
    <w:rsid w:val="00D47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A4"/>
  </w:style>
  <w:style w:type="paragraph" w:styleId="BalloonText">
    <w:name w:val="Balloon Text"/>
    <w:basedOn w:val="Normal"/>
    <w:link w:val="BalloonTextChar"/>
    <w:uiPriority w:val="99"/>
    <w:semiHidden/>
    <w:unhideWhenUsed/>
    <w:rsid w:val="00163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3D1B2-5A29-4B4F-B949-6DB28AF3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Joni</dc:creator>
  <cp:keywords/>
  <dc:description/>
  <cp:lastModifiedBy>Zen, Jamie</cp:lastModifiedBy>
  <cp:revision>4</cp:revision>
  <cp:lastPrinted>2017-06-08T20:23:00Z</cp:lastPrinted>
  <dcterms:created xsi:type="dcterms:W3CDTF">2017-06-02T18:46:00Z</dcterms:created>
  <dcterms:modified xsi:type="dcterms:W3CDTF">2017-06-27T18:24:00Z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